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84E80C" w14:textId="213DEC53" w:rsidR="009B64D9" w:rsidRDefault="00136FB0" w:rsidP="00913905">
      <w:pPr>
        <w:jc w:val="center"/>
        <w:rPr>
          <w:rFonts w:ascii="Times New Roman" w:hAnsi="Times New Roman" w:cs="Times New Roman"/>
          <w:b/>
          <w:bCs/>
          <w:sz w:val="28"/>
          <w:szCs w:val="28"/>
        </w:rPr>
      </w:pPr>
      <w:r>
        <w:rPr>
          <w:rFonts w:ascii="Times New Roman" w:hAnsi="Times New Roman" w:cs="Times New Roman"/>
          <w:b/>
          <w:bCs/>
          <w:noProof/>
          <w:sz w:val="28"/>
          <w:szCs w:val="28"/>
        </w:rPr>
        <mc:AlternateContent>
          <mc:Choice Requires="wps">
            <w:drawing>
              <wp:anchor distT="0" distB="0" distL="114300" distR="114300" simplePos="0" relativeHeight="251659264" behindDoc="0" locked="0" layoutInCell="1" allowOverlap="1" wp14:anchorId="5F9FF97A" wp14:editId="04E41C50">
                <wp:simplePos x="0" y="0"/>
                <wp:positionH relativeFrom="margin">
                  <wp:align>right</wp:align>
                </wp:positionH>
                <wp:positionV relativeFrom="paragraph">
                  <wp:posOffset>-560070</wp:posOffset>
                </wp:positionV>
                <wp:extent cx="1104900" cy="525780"/>
                <wp:effectExtent l="0" t="0" r="19050" b="26670"/>
                <wp:wrapNone/>
                <wp:docPr id="1" name="Text Box 1"/>
                <wp:cNvGraphicFramePr/>
                <a:graphic xmlns:a="http://schemas.openxmlformats.org/drawingml/2006/main">
                  <a:graphicData uri="http://schemas.microsoft.com/office/word/2010/wordprocessingShape">
                    <wps:wsp>
                      <wps:cNvSpPr txBox="1"/>
                      <wps:spPr>
                        <a:xfrm>
                          <a:off x="0" y="0"/>
                          <a:ext cx="1104900" cy="525780"/>
                        </a:xfrm>
                        <a:prstGeom prst="rect">
                          <a:avLst/>
                        </a:prstGeom>
                        <a:solidFill>
                          <a:srgbClr val="FFFF00"/>
                        </a:solidFill>
                        <a:ln w="6350">
                          <a:solidFill>
                            <a:prstClr val="black"/>
                          </a:solidFill>
                        </a:ln>
                      </wps:spPr>
                      <wps:txbx>
                        <w:txbxContent>
                          <w:p w14:paraId="5035E671" w14:textId="641E5995" w:rsidR="00136FB0" w:rsidRPr="00136FB0" w:rsidRDefault="00136FB0" w:rsidP="00136FB0">
                            <w:pPr>
                              <w:jc w:val="center"/>
                              <w:rPr>
                                <w:rFonts w:ascii="Times New Roman" w:hAnsi="Times New Roman" w:cs="Times New Roman"/>
                                <w:b/>
                                <w:bCs/>
                                <w:color w:val="FF0000"/>
                                <w:sz w:val="28"/>
                                <w:szCs w:val="28"/>
                              </w:rPr>
                            </w:pPr>
                            <w:r w:rsidRPr="00136FB0">
                              <w:rPr>
                                <w:rFonts w:ascii="Times New Roman" w:hAnsi="Times New Roman" w:cs="Times New Roman"/>
                                <w:b/>
                                <w:bCs/>
                                <w:color w:val="FF0000"/>
                                <w:sz w:val="28"/>
                                <w:szCs w:val="28"/>
                              </w:rPr>
                              <w:t>Quy trình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5F9FF97A" id="_x0000_t202" coordsize="21600,21600" o:spt="202" path="m,l,21600r21600,l21600,xe">
                <v:stroke joinstyle="miter"/>
                <v:path gradientshapeok="t" o:connecttype="rect"/>
              </v:shapetype>
              <v:shape id="Text Box 1" o:spid="_x0000_s1026" type="#_x0000_t202" style="position:absolute;left:0;text-align:left;margin-left:35.8pt;margin-top:-44.1pt;width:87pt;height:41.4pt;z-index:251659264;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" fillcolor="yellow" strokeweight=".5pt">
                <v:textbox>
                  <w:txbxContent>
                    <w:p w14:paraId="5035E671" w14:textId="641E5995" w:rsidR="00136FB0" w:rsidRPr="00136FB0" w:rsidRDefault="00136FB0" w:rsidP="00136FB0">
                      <w:pPr>
                        <w:jc w:val="center"/>
                        <w:rPr>
                          <w:rFonts w:ascii="Times New Roman" w:hAnsi="Times New Roman" w:cs="Times New Roman"/>
                          <w:b/>
                          <w:bCs/>
                          <w:color w:val="FF0000"/>
                          <w:sz w:val="28"/>
                          <w:szCs w:val="28"/>
                        </w:rPr>
                      </w:pPr>
                      <w:r w:rsidRPr="00136FB0">
                        <w:rPr>
                          <w:rFonts w:ascii="Times New Roman" w:hAnsi="Times New Roman" w:cs="Times New Roman"/>
                          <w:b/>
                          <w:bCs/>
                          <w:color w:val="FF0000"/>
                          <w:sz w:val="28"/>
                          <w:szCs w:val="28"/>
                        </w:rPr>
                        <w:t>Quy trình 1</w:t>
                      </w:r>
                    </w:p>
                  </w:txbxContent>
                </v:textbox>
                <w10:wrap anchorx="margin"/>
              </v:shape>
            </w:pict>
          </mc:Fallback>
        </mc:AlternateContent>
      </w:r>
      <w:r w:rsidR="000D05E1" w:rsidRPr="00B52258">
        <w:rPr>
          <w:rFonts w:ascii="Times New Roman" w:hAnsi="Times New Roman" w:cs="Times New Roman"/>
          <w:b/>
          <w:bCs/>
          <w:sz w:val="28"/>
          <w:szCs w:val="28"/>
        </w:rPr>
        <w:t xml:space="preserve">QUY TRÌNH </w:t>
      </w:r>
      <w:r w:rsidR="00256A7F">
        <w:rPr>
          <w:rFonts w:ascii="Times New Roman" w:hAnsi="Times New Roman" w:cs="Times New Roman"/>
          <w:b/>
          <w:bCs/>
          <w:sz w:val="28"/>
          <w:szCs w:val="28"/>
        </w:rPr>
        <w:t xml:space="preserve">XÉT </w:t>
      </w:r>
      <w:r w:rsidR="00913905">
        <w:rPr>
          <w:rFonts w:ascii="Times New Roman" w:hAnsi="Times New Roman" w:cs="Times New Roman"/>
          <w:b/>
          <w:bCs/>
          <w:sz w:val="28"/>
          <w:szCs w:val="28"/>
        </w:rPr>
        <w:t>CÔNG NHẬN</w:t>
      </w:r>
      <w:r w:rsidR="00256A7F">
        <w:rPr>
          <w:rFonts w:ascii="Times New Roman" w:hAnsi="Times New Roman" w:cs="Times New Roman"/>
          <w:b/>
          <w:bCs/>
          <w:sz w:val="28"/>
          <w:szCs w:val="28"/>
        </w:rPr>
        <w:t xml:space="preserve"> SÁNG KIẾN</w:t>
      </w:r>
      <w:r w:rsidR="009B64D9">
        <w:rPr>
          <w:rFonts w:ascii="Times New Roman" w:hAnsi="Times New Roman" w:cs="Times New Roman"/>
          <w:b/>
          <w:bCs/>
          <w:sz w:val="28"/>
          <w:szCs w:val="28"/>
        </w:rPr>
        <w:t xml:space="preserve"> </w:t>
      </w:r>
      <w:r w:rsidR="00913905">
        <w:rPr>
          <w:rFonts w:ascii="Times New Roman" w:hAnsi="Times New Roman" w:cs="Times New Roman"/>
          <w:b/>
          <w:bCs/>
          <w:sz w:val="28"/>
          <w:szCs w:val="28"/>
        </w:rPr>
        <w:t>Ở CƠ SỞ</w:t>
      </w:r>
    </w:p>
    <w:p w14:paraId="3DDBEFA0" w14:textId="77777777" w:rsidR="001707FB" w:rsidRDefault="001707FB" w:rsidP="001707FB">
      <w:pPr>
        <w:spacing w:before="0" w:after="0"/>
        <w:rPr>
          <w:rFonts w:ascii="Times New Roman" w:hAnsi="Times New Roman" w:cs="Times New Roman"/>
          <w:b/>
          <w:bCs/>
          <w:sz w:val="28"/>
          <w:szCs w:val="28"/>
        </w:rPr>
      </w:pPr>
    </w:p>
    <w:p w14:paraId="62D0E140" w14:textId="1D86223B" w:rsidR="00B52258" w:rsidRDefault="00256A7F" w:rsidP="001707FB">
      <w:pPr>
        <w:spacing w:before="0" w:after="0"/>
        <w:rPr>
          <w:rFonts w:ascii="Times New Roman" w:hAnsi="Times New Roman" w:cs="Times New Roman"/>
          <w:b/>
          <w:bCs/>
          <w:sz w:val="28"/>
          <w:szCs w:val="28"/>
        </w:rPr>
      </w:pPr>
      <w:r>
        <w:rPr>
          <w:rFonts w:ascii="Times New Roman" w:hAnsi="Times New Roman" w:cs="Times New Roman"/>
          <w:b/>
          <w:bCs/>
          <w:sz w:val="28"/>
          <w:szCs w:val="28"/>
        </w:rPr>
        <w:t>1. Căn cứ thực hiện</w:t>
      </w:r>
    </w:p>
    <w:p w14:paraId="16F241F7" w14:textId="45F5DD54" w:rsidR="006C3ED9" w:rsidRDefault="006C3ED9" w:rsidP="001707FB">
      <w:pPr>
        <w:spacing w:before="0" w:after="0"/>
        <w:jc w:val="both"/>
        <w:rPr>
          <w:rFonts w:ascii="Times New Roman" w:hAnsi="Times New Roman" w:cs="Times New Roman"/>
          <w:sz w:val="28"/>
          <w:szCs w:val="28"/>
        </w:rPr>
      </w:pPr>
      <w:r>
        <w:rPr>
          <w:rFonts w:ascii="Times New Roman" w:hAnsi="Times New Roman" w:cs="Times New Roman"/>
          <w:sz w:val="28"/>
          <w:szCs w:val="28"/>
        </w:rPr>
        <w:t xml:space="preserve">- </w:t>
      </w:r>
      <w:r w:rsidRPr="00627248">
        <w:rPr>
          <w:rFonts w:ascii="Times New Roman" w:hAnsi="Times New Roman" w:cs="Times New Roman"/>
          <w:sz w:val="28"/>
          <w:szCs w:val="28"/>
        </w:rPr>
        <w:t>Nghị định số 13/2012/NĐ-CP ngày 02</w:t>
      </w:r>
      <w:r>
        <w:rPr>
          <w:rFonts w:ascii="Times New Roman" w:hAnsi="Times New Roman" w:cs="Times New Roman"/>
          <w:sz w:val="28"/>
          <w:szCs w:val="28"/>
        </w:rPr>
        <w:t>/</w:t>
      </w:r>
      <w:r w:rsidRPr="00627248">
        <w:rPr>
          <w:rFonts w:ascii="Times New Roman" w:hAnsi="Times New Roman" w:cs="Times New Roman"/>
          <w:sz w:val="28"/>
          <w:szCs w:val="28"/>
        </w:rPr>
        <w:t>3</w:t>
      </w:r>
      <w:r>
        <w:rPr>
          <w:rFonts w:ascii="Times New Roman" w:hAnsi="Times New Roman" w:cs="Times New Roman"/>
          <w:sz w:val="28"/>
          <w:szCs w:val="28"/>
        </w:rPr>
        <w:t>/</w:t>
      </w:r>
      <w:r w:rsidRPr="00627248">
        <w:rPr>
          <w:rFonts w:ascii="Times New Roman" w:hAnsi="Times New Roman" w:cs="Times New Roman"/>
          <w:sz w:val="28"/>
          <w:szCs w:val="28"/>
        </w:rPr>
        <w:t>2012 của Chính phủ</w:t>
      </w:r>
      <w:r>
        <w:rPr>
          <w:rFonts w:ascii="Times New Roman" w:hAnsi="Times New Roman" w:cs="Times New Roman"/>
          <w:sz w:val="28"/>
          <w:szCs w:val="28"/>
        </w:rPr>
        <w:t xml:space="preserve"> ban hành </w:t>
      </w:r>
      <w:r w:rsidRPr="00627248">
        <w:rPr>
          <w:rFonts w:ascii="Times New Roman" w:hAnsi="Times New Roman" w:cs="Times New Roman"/>
          <w:sz w:val="28"/>
          <w:szCs w:val="28"/>
        </w:rPr>
        <w:t>Điều lệ sáng kiến</w:t>
      </w:r>
      <w:r>
        <w:rPr>
          <w:rFonts w:ascii="Times New Roman" w:hAnsi="Times New Roman" w:cs="Times New Roman"/>
          <w:sz w:val="28"/>
          <w:szCs w:val="28"/>
        </w:rPr>
        <w:t>.</w:t>
      </w:r>
    </w:p>
    <w:p w14:paraId="1F116E8C" w14:textId="5A941F86" w:rsidR="006C3ED9" w:rsidRDefault="006C3ED9" w:rsidP="001707FB">
      <w:pPr>
        <w:spacing w:before="0" w:after="0"/>
        <w:jc w:val="both"/>
        <w:rPr>
          <w:rFonts w:ascii="Times New Roman" w:hAnsi="Times New Roman" w:cs="Times New Roman"/>
          <w:sz w:val="28"/>
          <w:szCs w:val="28"/>
        </w:rPr>
      </w:pPr>
      <w:r>
        <w:rPr>
          <w:rFonts w:ascii="Times New Roman" w:hAnsi="Times New Roman" w:cs="Times New Roman"/>
          <w:sz w:val="28"/>
          <w:szCs w:val="28"/>
        </w:rPr>
        <w:t xml:space="preserve">- </w:t>
      </w:r>
      <w:r w:rsidRPr="00627248">
        <w:rPr>
          <w:rFonts w:ascii="Times New Roman" w:hAnsi="Times New Roman" w:cs="Times New Roman"/>
          <w:sz w:val="28"/>
          <w:szCs w:val="28"/>
        </w:rPr>
        <w:t>Thông tư số 18/2013/TT-BKHCN ngày 01</w:t>
      </w:r>
      <w:r>
        <w:rPr>
          <w:rFonts w:ascii="Times New Roman" w:hAnsi="Times New Roman" w:cs="Times New Roman"/>
          <w:sz w:val="28"/>
          <w:szCs w:val="28"/>
        </w:rPr>
        <w:t>/</w:t>
      </w:r>
      <w:r w:rsidRPr="00627248">
        <w:rPr>
          <w:rFonts w:ascii="Times New Roman" w:hAnsi="Times New Roman" w:cs="Times New Roman"/>
          <w:sz w:val="28"/>
          <w:szCs w:val="28"/>
        </w:rPr>
        <w:t>8</w:t>
      </w:r>
      <w:r>
        <w:rPr>
          <w:rFonts w:ascii="Times New Roman" w:hAnsi="Times New Roman" w:cs="Times New Roman"/>
          <w:sz w:val="28"/>
          <w:szCs w:val="28"/>
        </w:rPr>
        <w:t>/</w:t>
      </w:r>
      <w:r w:rsidRPr="00627248">
        <w:rPr>
          <w:rFonts w:ascii="Times New Roman" w:hAnsi="Times New Roman" w:cs="Times New Roman"/>
          <w:sz w:val="28"/>
          <w:szCs w:val="28"/>
        </w:rPr>
        <w:t>2013 của Bộ trưởng Bộ Khoa học và Công nghệ về hướng dẫn thi hành một số quy định của Điều lệ sáng kiến được ban hành theo Nghị định số 13/2012/NĐ-CP</w:t>
      </w:r>
      <w:r>
        <w:rPr>
          <w:rFonts w:ascii="Times New Roman" w:hAnsi="Times New Roman" w:cs="Times New Roman"/>
          <w:sz w:val="28"/>
          <w:szCs w:val="28"/>
        </w:rPr>
        <w:t>.</w:t>
      </w:r>
    </w:p>
    <w:p w14:paraId="3B49C21A" w14:textId="4BE966BA" w:rsidR="00256A7F" w:rsidRPr="003D799E" w:rsidRDefault="006C3ED9" w:rsidP="001707FB">
      <w:pPr>
        <w:spacing w:before="0" w:after="0"/>
        <w:jc w:val="both"/>
        <w:rPr>
          <w:rFonts w:ascii="Times New Roman" w:hAnsi="Times New Roman" w:cs="Times New Roman"/>
          <w:sz w:val="28"/>
          <w:szCs w:val="28"/>
        </w:rPr>
      </w:pPr>
      <w:r>
        <w:rPr>
          <w:rFonts w:ascii="Times New Roman" w:hAnsi="Times New Roman" w:cs="Times New Roman"/>
          <w:sz w:val="28"/>
          <w:szCs w:val="28"/>
        </w:rPr>
        <w:t xml:space="preserve">- </w:t>
      </w:r>
      <w:r w:rsidR="001A3586" w:rsidRPr="001A3586">
        <w:rPr>
          <w:rFonts w:ascii="Times New Roman" w:hAnsi="Times New Roman" w:cs="Times New Roman"/>
          <w:sz w:val="28"/>
          <w:szCs w:val="28"/>
        </w:rPr>
        <w:t xml:space="preserve">Quyết định số </w:t>
      </w:r>
      <w:r w:rsidR="001A3586" w:rsidRPr="003D799E">
        <w:rPr>
          <w:rFonts w:ascii="Times New Roman" w:hAnsi="Times New Roman" w:cs="Times New Roman"/>
          <w:sz w:val="28"/>
          <w:szCs w:val="28"/>
        </w:rPr>
        <w:t>19/2019/QĐ-UBND ngày 21/6/2019 của UBND tỉnh về việc ban hành Quy định về Quản lý hoạt động sáng kiến trên địa bàn tỉnh Bình Phước</w:t>
      </w:r>
      <w:r w:rsidR="00AD0E81" w:rsidRPr="003D799E">
        <w:rPr>
          <w:rFonts w:ascii="Times New Roman" w:hAnsi="Times New Roman" w:cs="Times New Roman"/>
          <w:sz w:val="28"/>
          <w:szCs w:val="28"/>
        </w:rPr>
        <w:t>.</w:t>
      </w:r>
    </w:p>
    <w:p w14:paraId="2109D205" w14:textId="41FBB0BA" w:rsidR="003D799E" w:rsidRPr="003D799E" w:rsidRDefault="003D799E" w:rsidP="001707FB">
      <w:pPr>
        <w:spacing w:before="0" w:after="0"/>
        <w:jc w:val="both"/>
        <w:rPr>
          <w:rFonts w:ascii="Times New Roman" w:hAnsi="Times New Roman" w:cs="Times New Roman"/>
          <w:sz w:val="28"/>
          <w:szCs w:val="28"/>
        </w:rPr>
      </w:pPr>
      <w:r w:rsidRPr="003D799E">
        <w:rPr>
          <w:rFonts w:ascii="Times New Roman" w:hAnsi="Times New Roman" w:cs="Times New Roman"/>
          <w:sz w:val="28"/>
          <w:szCs w:val="28"/>
        </w:rPr>
        <w:t>- Tiêu chí sáng kiến theo quy định tại Điều 3 và Điều 4 của Nghị định số 13/2012/NĐ-CP và Điều 4 của Thông tư số 18/2013/TT-BKHCN theo hướng dẫn tại Điều 15 của Quyết định số 19/2019/QĐ-UBND</w:t>
      </w:r>
      <w:r w:rsidR="00E42801">
        <w:rPr>
          <w:rFonts w:ascii="Times New Roman" w:hAnsi="Times New Roman" w:cs="Times New Roman"/>
          <w:sz w:val="28"/>
          <w:szCs w:val="28"/>
        </w:rPr>
        <w:t>. Cụ thể, một giải pháp được công nhận là sáng kiến khi đáp ứng đủ các điều kiện sau:</w:t>
      </w:r>
    </w:p>
    <w:p w14:paraId="76797DBE" w14:textId="786842D5" w:rsidR="003D799E" w:rsidRPr="003D799E" w:rsidRDefault="00E42801" w:rsidP="001707FB">
      <w:pPr>
        <w:spacing w:before="0" w:after="0"/>
        <w:ind w:firstLine="720"/>
        <w:jc w:val="both"/>
        <w:rPr>
          <w:rFonts w:ascii="Times New Roman" w:hAnsi="Times New Roman" w:cs="Times New Roman"/>
          <w:sz w:val="28"/>
          <w:szCs w:val="28"/>
        </w:rPr>
      </w:pPr>
      <w:r>
        <w:rPr>
          <w:rFonts w:ascii="Times New Roman" w:hAnsi="Times New Roman" w:cs="Times New Roman"/>
          <w:sz w:val="28"/>
          <w:szCs w:val="28"/>
        </w:rPr>
        <w:t>(1</w:t>
      </w:r>
      <w:r w:rsidR="003D799E" w:rsidRPr="003D799E">
        <w:rPr>
          <w:rFonts w:ascii="Times New Roman" w:hAnsi="Times New Roman" w:cs="Times New Roman"/>
          <w:sz w:val="28"/>
          <w:szCs w:val="28"/>
        </w:rPr>
        <w:t>) Về tính mới:</w:t>
      </w:r>
    </w:p>
    <w:p w14:paraId="64E9D97A" w14:textId="77777777" w:rsidR="00936DAF" w:rsidRPr="00936DAF" w:rsidRDefault="00936DAF" w:rsidP="001707FB">
      <w:pPr>
        <w:spacing w:before="0" w:after="0"/>
        <w:ind w:firstLine="720"/>
        <w:jc w:val="both"/>
        <w:rPr>
          <w:rFonts w:ascii="Times New Roman" w:hAnsi="Times New Roman" w:cs="Times New Roman"/>
          <w:sz w:val="28"/>
          <w:szCs w:val="28"/>
        </w:rPr>
      </w:pPr>
      <w:r w:rsidRPr="00936DAF">
        <w:rPr>
          <w:rFonts w:ascii="Times New Roman" w:hAnsi="Times New Roman" w:cs="Times New Roman"/>
          <w:sz w:val="28"/>
          <w:szCs w:val="28"/>
        </w:rPr>
        <w:t>Một giải pháp được coi là có tính mới trong phạm vi một cơ sở nếu tính đến trước ngày nộp đơn yêu cầu công nhận sáng kiến, hoặc ngày bắt đầu áp dụng thử hoặc áp dụng lần đầu (tính theo ngày nào sớm hơn), trong phạm vi cơ sở đó, giải pháp đáp ứng đầy đủ các điều kiện sau đây:</w:t>
      </w:r>
    </w:p>
    <w:p w14:paraId="7A491BF2" w14:textId="5FF1AA94" w:rsidR="00936DAF" w:rsidRPr="00936DAF" w:rsidRDefault="00936DAF" w:rsidP="001707FB">
      <w:pPr>
        <w:spacing w:before="0" w:after="0"/>
        <w:ind w:firstLine="720"/>
        <w:jc w:val="both"/>
        <w:rPr>
          <w:rFonts w:ascii="Times New Roman" w:hAnsi="Times New Roman" w:cs="Times New Roman"/>
          <w:sz w:val="28"/>
          <w:szCs w:val="28"/>
        </w:rPr>
      </w:pPr>
      <w:r>
        <w:rPr>
          <w:rFonts w:ascii="Times New Roman" w:hAnsi="Times New Roman" w:cs="Times New Roman"/>
          <w:sz w:val="28"/>
          <w:szCs w:val="28"/>
        </w:rPr>
        <w:t>-</w:t>
      </w:r>
      <w:r w:rsidRPr="00936DAF">
        <w:rPr>
          <w:rFonts w:ascii="Times New Roman" w:hAnsi="Times New Roman" w:cs="Times New Roman"/>
          <w:sz w:val="28"/>
          <w:szCs w:val="28"/>
        </w:rPr>
        <w:t xml:space="preserve"> Không trùng với nội dung của giải pháp trong đơn đăng ký sáng kiến nộp trước</w:t>
      </w:r>
      <w:r w:rsidR="00ED7BDE">
        <w:rPr>
          <w:rFonts w:ascii="Times New Roman" w:hAnsi="Times New Roman" w:cs="Times New Roman"/>
          <w:sz w:val="28"/>
          <w:szCs w:val="28"/>
        </w:rPr>
        <w:t>.</w:t>
      </w:r>
    </w:p>
    <w:p w14:paraId="61C21211" w14:textId="681CC72B" w:rsidR="00936DAF" w:rsidRPr="00936DAF" w:rsidRDefault="00936DAF" w:rsidP="001707FB">
      <w:pPr>
        <w:spacing w:before="0" w:after="0"/>
        <w:ind w:firstLine="720"/>
        <w:jc w:val="both"/>
        <w:rPr>
          <w:rFonts w:ascii="Times New Roman" w:hAnsi="Times New Roman" w:cs="Times New Roman"/>
          <w:sz w:val="28"/>
          <w:szCs w:val="28"/>
        </w:rPr>
      </w:pPr>
      <w:bookmarkStart w:id="0" w:name="diem_hdb14"/>
      <w:r>
        <w:rPr>
          <w:rFonts w:ascii="Times New Roman" w:hAnsi="Times New Roman" w:cs="Times New Roman"/>
          <w:sz w:val="28"/>
          <w:szCs w:val="28"/>
        </w:rPr>
        <w:t>-</w:t>
      </w:r>
      <w:r w:rsidRPr="00936DAF">
        <w:rPr>
          <w:rFonts w:ascii="Times New Roman" w:hAnsi="Times New Roman" w:cs="Times New Roman"/>
          <w:sz w:val="28"/>
          <w:szCs w:val="28"/>
        </w:rPr>
        <w:t xml:space="preserve"> Chưa bị bộc lộ công khai trong các văn bản, sách báo, tài liệu kỹ thuật đến mức căn cứ vào đó có thể thực hiện ngay được</w:t>
      </w:r>
      <w:bookmarkEnd w:id="0"/>
      <w:r w:rsidR="00F87CFD">
        <w:rPr>
          <w:rFonts w:ascii="Times New Roman" w:hAnsi="Times New Roman" w:cs="Times New Roman"/>
          <w:sz w:val="28"/>
          <w:szCs w:val="28"/>
        </w:rPr>
        <w:t xml:space="preserve"> (</w:t>
      </w:r>
      <w:r w:rsidR="00F87CFD" w:rsidRPr="00F87CFD">
        <w:rPr>
          <w:rFonts w:ascii="Times New Roman" w:hAnsi="Times New Roman" w:cs="Times New Roman"/>
          <w:sz w:val="28"/>
          <w:szCs w:val="28"/>
        </w:rPr>
        <w:t>giải pháp đó chưa được biết đến và chưa có giải pháp nào của người khác trùng với giải pháp đó được mô tả trong các văn bản, sách báo, tài liệu kỹ thuật dưới bất kỳ hình thức nào có thể tiếp cận công khai trong cơ sở đó, đến mức căn cứ vào đó có thể thực hiện ngay được).</w:t>
      </w:r>
    </w:p>
    <w:p w14:paraId="6D3BF974" w14:textId="4044A42D" w:rsidR="00936DAF" w:rsidRPr="00936DAF" w:rsidRDefault="00936DAF" w:rsidP="001707FB">
      <w:pPr>
        <w:spacing w:before="0" w:after="0"/>
        <w:ind w:firstLine="720"/>
        <w:jc w:val="both"/>
        <w:rPr>
          <w:rFonts w:ascii="Times New Roman" w:hAnsi="Times New Roman" w:cs="Times New Roman"/>
          <w:sz w:val="28"/>
          <w:szCs w:val="28"/>
        </w:rPr>
      </w:pPr>
      <w:r>
        <w:rPr>
          <w:rFonts w:ascii="Times New Roman" w:hAnsi="Times New Roman" w:cs="Times New Roman"/>
          <w:sz w:val="28"/>
          <w:szCs w:val="28"/>
        </w:rPr>
        <w:t>-</w:t>
      </w:r>
      <w:r w:rsidRPr="00936DAF">
        <w:rPr>
          <w:rFonts w:ascii="Times New Roman" w:hAnsi="Times New Roman" w:cs="Times New Roman"/>
          <w:sz w:val="28"/>
          <w:szCs w:val="28"/>
        </w:rPr>
        <w:t xml:space="preserve"> Không trùng với giải pháp của người khác đã được áp dụng hoặc áp dụng thử, hoặc đưa vào kế hoạch áp dụng, phổ biến hoặc chuẩn bị các điều kiện để áp dụng, phổ biến</w:t>
      </w:r>
      <w:r w:rsidR="00ED7BDE">
        <w:rPr>
          <w:rFonts w:ascii="Times New Roman" w:hAnsi="Times New Roman" w:cs="Times New Roman"/>
          <w:sz w:val="28"/>
          <w:szCs w:val="28"/>
        </w:rPr>
        <w:t>.</w:t>
      </w:r>
    </w:p>
    <w:p w14:paraId="30DDCAD5" w14:textId="6938F429" w:rsidR="00936DAF" w:rsidRPr="00936DAF" w:rsidRDefault="00936DAF" w:rsidP="001707FB">
      <w:pPr>
        <w:spacing w:before="0" w:after="0"/>
        <w:ind w:firstLine="720"/>
        <w:jc w:val="both"/>
        <w:rPr>
          <w:rFonts w:ascii="Times New Roman" w:hAnsi="Times New Roman" w:cs="Times New Roman"/>
          <w:sz w:val="28"/>
          <w:szCs w:val="28"/>
        </w:rPr>
      </w:pPr>
      <w:r>
        <w:rPr>
          <w:rFonts w:ascii="Times New Roman" w:hAnsi="Times New Roman" w:cs="Times New Roman"/>
          <w:sz w:val="28"/>
          <w:szCs w:val="28"/>
        </w:rPr>
        <w:t>-</w:t>
      </w:r>
      <w:r w:rsidRPr="00936DAF">
        <w:rPr>
          <w:rFonts w:ascii="Times New Roman" w:hAnsi="Times New Roman" w:cs="Times New Roman"/>
          <w:sz w:val="28"/>
          <w:szCs w:val="28"/>
        </w:rPr>
        <w:t xml:space="preserve"> Chưa được quy định thành tiêu chuẩn, quy trình, quy phạm bắt buộc phải thực hiện.</w:t>
      </w:r>
    </w:p>
    <w:p w14:paraId="1203F278" w14:textId="77777777" w:rsidR="003D799E" w:rsidRPr="003D799E" w:rsidRDefault="003D799E" w:rsidP="001707FB">
      <w:pPr>
        <w:spacing w:before="0" w:after="0"/>
        <w:ind w:firstLine="720"/>
        <w:jc w:val="both"/>
        <w:rPr>
          <w:rFonts w:ascii="Times New Roman" w:hAnsi="Times New Roman" w:cs="Times New Roman"/>
          <w:sz w:val="28"/>
          <w:szCs w:val="28"/>
        </w:rPr>
      </w:pPr>
      <w:r w:rsidRPr="003D799E">
        <w:rPr>
          <w:rFonts w:ascii="Times New Roman" w:hAnsi="Times New Roman" w:cs="Times New Roman"/>
          <w:sz w:val="28"/>
          <w:szCs w:val="28"/>
        </w:rPr>
        <w:t>Lưu ý: Nếu là giải pháp cải tiến giải pháp đã biết trước đó và đã khắc phục những nhược điểm của giải pháp đã biết thì cũng được coi là có tính mới nhưng tác giả phải nêu rõ được nội dung cải tiến.</w:t>
      </w:r>
    </w:p>
    <w:p w14:paraId="2362FEBD" w14:textId="2C4E042B" w:rsidR="003D799E" w:rsidRPr="003D799E" w:rsidRDefault="002953D0" w:rsidP="001707FB">
      <w:pPr>
        <w:spacing w:before="0" w:after="0"/>
        <w:ind w:firstLine="720"/>
        <w:jc w:val="both"/>
        <w:rPr>
          <w:rFonts w:ascii="Times New Roman" w:hAnsi="Times New Roman" w:cs="Times New Roman"/>
          <w:sz w:val="28"/>
          <w:szCs w:val="28"/>
        </w:rPr>
      </w:pPr>
      <w:r>
        <w:rPr>
          <w:rFonts w:ascii="Times New Roman" w:hAnsi="Times New Roman" w:cs="Times New Roman"/>
          <w:sz w:val="28"/>
          <w:szCs w:val="28"/>
        </w:rPr>
        <w:t>(2)</w:t>
      </w:r>
      <w:r w:rsidRPr="002953D0">
        <w:rPr>
          <w:rFonts w:ascii="Times New Roman" w:hAnsi="Times New Roman" w:cs="Times New Roman"/>
          <w:sz w:val="28"/>
          <w:szCs w:val="28"/>
        </w:rPr>
        <w:t> Đã được áp dụng hoặc áp dụng thử tại cơ sở đó và có khả năng mang lại lợi ích thiết thực</w:t>
      </w:r>
      <w:r w:rsidR="00D439C4">
        <w:rPr>
          <w:rFonts w:ascii="Times New Roman" w:hAnsi="Times New Roman" w:cs="Times New Roman"/>
          <w:sz w:val="28"/>
          <w:szCs w:val="28"/>
        </w:rPr>
        <w:t xml:space="preserve">. </w:t>
      </w:r>
      <w:r w:rsidR="00D439C4" w:rsidRPr="00D439C4">
        <w:rPr>
          <w:rFonts w:ascii="Times New Roman" w:hAnsi="Times New Roman" w:cs="Times New Roman"/>
          <w:sz w:val="28"/>
          <w:szCs w:val="28"/>
        </w:rPr>
        <w:t>Một giải pháp được coi là có khả năng mang lại lợi ích thiết thực nếu việc áp dụng giải pháp đó có khả năng mang lại hiệu quả kinh tế (ví dụ nâng cao năng suất lao động, giảm chi phí sản xuất, nâng cao chất lượng sản phẩm, dịch vụ, nâng cao hiệu quả kỹ thuật), hoặc lợi ích xã hội (ví dụ nâng cao điều kiện an toàn lao động, cải thiện điều kiện sống, làm việc, bảo vệ môi trường, sức khỏe con người).</w:t>
      </w:r>
    </w:p>
    <w:p w14:paraId="27D36936" w14:textId="08114FEB" w:rsidR="003D799E" w:rsidRPr="003D799E" w:rsidRDefault="00F87CFD" w:rsidP="001707FB">
      <w:pPr>
        <w:spacing w:before="0" w:after="0"/>
        <w:ind w:firstLine="720"/>
        <w:jc w:val="both"/>
        <w:rPr>
          <w:rFonts w:ascii="Times New Roman" w:hAnsi="Times New Roman" w:cs="Times New Roman"/>
          <w:sz w:val="28"/>
          <w:szCs w:val="28"/>
        </w:rPr>
      </w:pPr>
      <w:r>
        <w:rPr>
          <w:rFonts w:ascii="Times New Roman" w:hAnsi="Times New Roman" w:cs="Times New Roman"/>
          <w:sz w:val="28"/>
          <w:szCs w:val="28"/>
        </w:rPr>
        <w:t>(3)</w:t>
      </w:r>
      <w:r w:rsidR="003D799E" w:rsidRPr="003D799E">
        <w:rPr>
          <w:rFonts w:ascii="Times New Roman" w:hAnsi="Times New Roman" w:cs="Times New Roman"/>
          <w:sz w:val="28"/>
          <w:szCs w:val="28"/>
        </w:rPr>
        <w:t xml:space="preserve"> Không phải là đối tượng đã dược bảo hộ quyền sở hữu trí tuệ</w:t>
      </w:r>
      <w:r>
        <w:rPr>
          <w:rFonts w:ascii="Times New Roman" w:hAnsi="Times New Roman" w:cs="Times New Roman"/>
          <w:sz w:val="28"/>
          <w:szCs w:val="28"/>
        </w:rPr>
        <w:t>.</w:t>
      </w:r>
    </w:p>
    <w:p w14:paraId="55DAD9D6" w14:textId="26EF2B60" w:rsidR="003D799E" w:rsidRPr="001A3586" w:rsidRDefault="00F87CFD" w:rsidP="001707FB">
      <w:pPr>
        <w:spacing w:before="0" w:after="0"/>
        <w:ind w:firstLine="720"/>
        <w:jc w:val="both"/>
        <w:rPr>
          <w:rFonts w:ascii="Times New Roman" w:hAnsi="Times New Roman" w:cs="Times New Roman"/>
          <w:sz w:val="28"/>
          <w:szCs w:val="28"/>
        </w:rPr>
      </w:pPr>
      <w:r>
        <w:rPr>
          <w:rFonts w:ascii="Times New Roman" w:hAnsi="Times New Roman" w:cs="Times New Roman"/>
          <w:sz w:val="28"/>
          <w:szCs w:val="28"/>
        </w:rPr>
        <w:t>(4</w:t>
      </w:r>
      <w:r w:rsidR="003D799E" w:rsidRPr="003D799E">
        <w:rPr>
          <w:rFonts w:ascii="Times New Roman" w:hAnsi="Times New Roman" w:cs="Times New Roman"/>
          <w:sz w:val="28"/>
          <w:szCs w:val="28"/>
        </w:rPr>
        <w:t>) Không vi phạm trật tự công cộng, đạo đức xã hội.</w:t>
      </w:r>
    </w:p>
    <w:p w14:paraId="1F088805" w14:textId="77777777" w:rsidR="0023073D" w:rsidRDefault="0023073D" w:rsidP="001707FB">
      <w:pPr>
        <w:spacing w:before="0" w:after="0"/>
        <w:rPr>
          <w:rFonts w:ascii="Times New Roman" w:hAnsi="Times New Roman" w:cs="Times New Roman"/>
          <w:b/>
          <w:bCs/>
          <w:sz w:val="28"/>
          <w:szCs w:val="28"/>
        </w:rPr>
      </w:pPr>
    </w:p>
    <w:p w14:paraId="1584D90E" w14:textId="77777777" w:rsidR="00F7450A" w:rsidRDefault="00F7450A" w:rsidP="001707FB">
      <w:pPr>
        <w:spacing w:before="0" w:after="0"/>
        <w:rPr>
          <w:rFonts w:ascii="Times New Roman" w:hAnsi="Times New Roman" w:cs="Times New Roman"/>
          <w:b/>
          <w:bCs/>
          <w:sz w:val="28"/>
          <w:szCs w:val="28"/>
        </w:rPr>
      </w:pPr>
    </w:p>
    <w:p w14:paraId="2AD00106" w14:textId="7E9AD907" w:rsidR="00256A7F" w:rsidRDefault="00256A7F" w:rsidP="001707FB">
      <w:pPr>
        <w:spacing w:before="0" w:after="0"/>
        <w:rPr>
          <w:rFonts w:ascii="Times New Roman" w:hAnsi="Times New Roman" w:cs="Times New Roman"/>
          <w:b/>
          <w:bCs/>
          <w:sz w:val="28"/>
          <w:szCs w:val="28"/>
        </w:rPr>
      </w:pPr>
      <w:r>
        <w:rPr>
          <w:rFonts w:ascii="Times New Roman" w:hAnsi="Times New Roman" w:cs="Times New Roman"/>
          <w:b/>
          <w:bCs/>
          <w:sz w:val="28"/>
          <w:szCs w:val="28"/>
        </w:rPr>
        <w:lastRenderedPageBreak/>
        <w:t>2. Quy trình</w:t>
      </w:r>
    </w:p>
    <w:p w14:paraId="261CE66B" w14:textId="5FE009C2" w:rsidR="00627248" w:rsidRDefault="000D05E1" w:rsidP="001707FB">
      <w:pPr>
        <w:spacing w:before="0" w:after="0"/>
        <w:jc w:val="both"/>
        <w:rPr>
          <w:rFonts w:ascii="Times New Roman" w:hAnsi="Times New Roman" w:cs="Times New Roman"/>
          <w:sz w:val="28"/>
          <w:szCs w:val="28"/>
        </w:rPr>
      </w:pPr>
      <w:r w:rsidRPr="00B52258">
        <w:rPr>
          <w:rFonts w:ascii="Times New Roman" w:hAnsi="Times New Roman" w:cs="Times New Roman"/>
          <w:b/>
          <w:bCs/>
          <w:sz w:val="28"/>
          <w:szCs w:val="28"/>
        </w:rPr>
        <w:t>Bước 1</w:t>
      </w:r>
      <w:r w:rsidRPr="00B52258">
        <w:rPr>
          <w:rFonts w:ascii="Times New Roman" w:hAnsi="Times New Roman" w:cs="Times New Roman"/>
          <w:sz w:val="28"/>
          <w:szCs w:val="28"/>
        </w:rPr>
        <w:t xml:space="preserve">. </w:t>
      </w:r>
      <w:r w:rsidR="005B511E">
        <w:rPr>
          <w:rFonts w:ascii="Times New Roman" w:hAnsi="Times New Roman" w:cs="Times New Roman"/>
          <w:sz w:val="28"/>
          <w:szCs w:val="28"/>
        </w:rPr>
        <w:t xml:space="preserve">Tác giả, đồng tác giả có sáng kiến làm đơn theo </w:t>
      </w:r>
      <w:r w:rsidR="005B511E" w:rsidRPr="00627248">
        <w:rPr>
          <w:rFonts w:ascii="Times New Roman" w:hAnsi="Times New Roman" w:cs="Times New Roman"/>
          <w:sz w:val="28"/>
          <w:szCs w:val="28"/>
        </w:rPr>
        <w:t>theo mẫu quy định tại Phụ lục I ban hành kèm theo Thông tư số 18/2013/TT-BKHCN</w:t>
      </w:r>
      <w:r w:rsidR="00627248">
        <w:rPr>
          <w:rFonts w:ascii="Times New Roman" w:hAnsi="Times New Roman" w:cs="Times New Roman"/>
          <w:sz w:val="28"/>
          <w:szCs w:val="28"/>
        </w:rPr>
        <w:t>, trong đó:</w:t>
      </w:r>
    </w:p>
    <w:p w14:paraId="22998429" w14:textId="46B75188" w:rsidR="000D05E1" w:rsidRPr="00C823CF" w:rsidRDefault="00627248" w:rsidP="001707FB">
      <w:pPr>
        <w:spacing w:before="0" w:after="0"/>
        <w:jc w:val="both"/>
        <w:rPr>
          <w:rFonts w:ascii="Times New Roman" w:hAnsi="Times New Roman" w:cs="Times New Roman"/>
          <w:sz w:val="28"/>
          <w:szCs w:val="28"/>
        </w:rPr>
      </w:pPr>
      <w:r>
        <w:rPr>
          <w:rFonts w:ascii="Times New Roman" w:hAnsi="Times New Roman" w:cs="Times New Roman"/>
          <w:sz w:val="28"/>
          <w:szCs w:val="28"/>
        </w:rPr>
        <w:t xml:space="preserve">- Việc trình bày thể thức và nội dung đơn theo quy định tại </w:t>
      </w:r>
      <w:r w:rsidR="00FF1A4C">
        <w:rPr>
          <w:rFonts w:ascii="Times New Roman" w:hAnsi="Times New Roman" w:cs="Times New Roman"/>
          <w:sz w:val="28"/>
          <w:szCs w:val="28"/>
        </w:rPr>
        <w:t xml:space="preserve">Mục 2 Chương II </w:t>
      </w:r>
      <w:r w:rsidR="00FF1A4C" w:rsidRPr="00C823CF">
        <w:rPr>
          <w:rFonts w:ascii="Times New Roman" w:hAnsi="Times New Roman" w:cs="Times New Roman"/>
          <w:sz w:val="28"/>
          <w:szCs w:val="28"/>
        </w:rPr>
        <w:t>Quyết định số 19/2019/QĐ-UBND.</w:t>
      </w:r>
    </w:p>
    <w:p w14:paraId="01BF99B7" w14:textId="3E80E35F" w:rsidR="00FF1A4C" w:rsidRPr="00C823CF" w:rsidRDefault="00FF1A4C" w:rsidP="001707FB">
      <w:pPr>
        <w:spacing w:before="0" w:after="0"/>
        <w:jc w:val="both"/>
        <w:rPr>
          <w:rFonts w:ascii="Times New Roman" w:hAnsi="Times New Roman" w:cs="Times New Roman"/>
          <w:sz w:val="28"/>
          <w:szCs w:val="28"/>
        </w:rPr>
      </w:pPr>
      <w:r w:rsidRPr="00C823CF">
        <w:rPr>
          <w:rFonts w:ascii="Times New Roman" w:hAnsi="Times New Roman" w:cs="Times New Roman"/>
          <w:sz w:val="28"/>
          <w:szCs w:val="28"/>
        </w:rPr>
        <w:t xml:space="preserve">- </w:t>
      </w:r>
      <w:r w:rsidR="001438B1" w:rsidRPr="00C823CF">
        <w:rPr>
          <w:rFonts w:ascii="Times New Roman" w:hAnsi="Times New Roman" w:cs="Times New Roman"/>
          <w:sz w:val="28"/>
          <w:szCs w:val="28"/>
        </w:rPr>
        <w:t xml:space="preserve">Trường hợp sáng kiến có đồng tác giả thì </w:t>
      </w:r>
      <w:r w:rsidR="00320527">
        <w:rPr>
          <w:rFonts w:ascii="Times New Roman" w:hAnsi="Times New Roman" w:cs="Times New Roman"/>
          <w:sz w:val="28"/>
          <w:szCs w:val="28"/>
        </w:rPr>
        <w:t>nộp</w:t>
      </w:r>
      <w:r w:rsidR="005B268B" w:rsidRPr="00C823CF">
        <w:rPr>
          <w:rFonts w:ascii="Times New Roman" w:hAnsi="Times New Roman" w:cs="Times New Roman"/>
          <w:sz w:val="28"/>
          <w:szCs w:val="28"/>
        </w:rPr>
        <w:t xml:space="preserve"> kèm theo Đơn yêu cầu công nhận sáng kiến</w:t>
      </w:r>
      <w:r w:rsidR="001438B1" w:rsidRPr="00C823CF">
        <w:rPr>
          <w:rFonts w:ascii="Times New Roman" w:hAnsi="Times New Roman" w:cs="Times New Roman"/>
          <w:sz w:val="28"/>
          <w:szCs w:val="28"/>
        </w:rPr>
        <w:t xml:space="preserve"> Báo cáo giải trình theo mẫu quy định tại Phụ lục I ban hành kèm</w:t>
      </w:r>
      <w:r w:rsidR="005B268B" w:rsidRPr="00C823CF">
        <w:rPr>
          <w:rFonts w:ascii="Times New Roman" w:hAnsi="Times New Roman" w:cs="Times New Roman"/>
          <w:sz w:val="28"/>
          <w:szCs w:val="28"/>
        </w:rPr>
        <w:t xml:space="preserve"> theo Quyết định số 19/2019/QĐ-UBND.</w:t>
      </w:r>
      <w:r w:rsidR="00F7450A">
        <w:rPr>
          <w:rFonts w:ascii="Times New Roman" w:hAnsi="Times New Roman" w:cs="Times New Roman"/>
          <w:sz w:val="28"/>
          <w:szCs w:val="28"/>
        </w:rPr>
        <w:t xml:space="preserve"> Số lượng đồng tác giả không vượt quá 3 người.</w:t>
      </w:r>
    </w:p>
    <w:p w14:paraId="632013A9" w14:textId="5ED81E10" w:rsidR="005B268B" w:rsidRPr="00C823CF" w:rsidRDefault="005B268B" w:rsidP="001707FB">
      <w:pPr>
        <w:spacing w:before="0" w:after="0"/>
        <w:jc w:val="both"/>
        <w:rPr>
          <w:rFonts w:ascii="Times New Roman" w:hAnsi="Times New Roman" w:cs="Times New Roman"/>
          <w:sz w:val="28"/>
          <w:szCs w:val="28"/>
        </w:rPr>
      </w:pPr>
      <w:r w:rsidRPr="00C823CF">
        <w:rPr>
          <w:rFonts w:ascii="Times New Roman" w:hAnsi="Times New Roman" w:cs="Times New Roman"/>
          <w:sz w:val="28"/>
          <w:szCs w:val="28"/>
        </w:rPr>
        <w:t xml:space="preserve">- Thời hiệu nộp đơn </w:t>
      </w:r>
      <w:r w:rsidR="00DC555C" w:rsidRPr="00C823CF">
        <w:rPr>
          <w:rFonts w:ascii="Times New Roman" w:hAnsi="Times New Roman" w:cs="Times New Roman"/>
          <w:sz w:val="28"/>
          <w:szCs w:val="28"/>
        </w:rPr>
        <w:t>theo quy định tại Điều 6 Quyết định số 19/2019/QĐ-UBND.</w:t>
      </w:r>
    </w:p>
    <w:p w14:paraId="576CDE0D" w14:textId="5963800C" w:rsidR="00A03EC1" w:rsidRPr="00B52258" w:rsidRDefault="00A03EC1" w:rsidP="001707FB">
      <w:pPr>
        <w:spacing w:before="0" w:after="0"/>
        <w:jc w:val="both"/>
        <w:rPr>
          <w:rFonts w:ascii="Times New Roman" w:hAnsi="Times New Roman" w:cs="Times New Roman"/>
          <w:sz w:val="28"/>
          <w:szCs w:val="28"/>
        </w:rPr>
      </w:pPr>
      <w:r w:rsidRPr="00B52258">
        <w:rPr>
          <w:rFonts w:ascii="Times New Roman" w:hAnsi="Times New Roman" w:cs="Times New Roman"/>
          <w:b/>
          <w:bCs/>
          <w:sz w:val="28"/>
          <w:szCs w:val="28"/>
        </w:rPr>
        <w:t>Bước 2</w:t>
      </w:r>
      <w:r w:rsidRPr="00B52258">
        <w:rPr>
          <w:rFonts w:ascii="Times New Roman" w:hAnsi="Times New Roman" w:cs="Times New Roman"/>
          <w:sz w:val="28"/>
          <w:szCs w:val="28"/>
        </w:rPr>
        <w:t xml:space="preserve">. </w:t>
      </w:r>
      <w:r w:rsidR="00D34CD5">
        <w:rPr>
          <w:rFonts w:ascii="Times New Roman" w:hAnsi="Times New Roman" w:cs="Times New Roman"/>
          <w:sz w:val="28"/>
          <w:szCs w:val="28"/>
        </w:rPr>
        <w:t xml:space="preserve">Cơ sở có thẩm quyền tiếp nhận đơn theo quy định tại Điều 7 </w:t>
      </w:r>
      <w:r w:rsidR="00D34CD5" w:rsidRPr="00F7719C">
        <w:rPr>
          <w:rFonts w:ascii="Times New Roman" w:hAnsi="Times New Roman" w:cs="Times New Roman"/>
          <w:sz w:val="28"/>
          <w:szCs w:val="28"/>
        </w:rPr>
        <w:t>Quyết định số 19/2019/QĐ-UBND</w:t>
      </w:r>
      <w:r w:rsidR="00B92D3E" w:rsidRPr="00F7719C">
        <w:rPr>
          <w:rFonts w:ascii="Times New Roman" w:hAnsi="Times New Roman" w:cs="Times New Roman"/>
          <w:sz w:val="28"/>
          <w:szCs w:val="28"/>
        </w:rPr>
        <w:t xml:space="preserve"> </w:t>
      </w:r>
      <w:r w:rsidR="005065D5" w:rsidRPr="00F7719C">
        <w:rPr>
          <w:rFonts w:ascii="Times New Roman" w:hAnsi="Times New Roman" w:cs="Times New Roman"/>
          <w:sz w:val="28"/>
          <w:szCs w:val="28"/>
        </w:rPr>
        <w:t xml:space="preserve">ghi nhận thông tin vào Sổ tiếp nhận đơn theo </w:t>
      </w:r>
      <w:r w:rsidR="00CE59D8" w:rsidRPr="00F7719C">
        <w:rPr>
          <w:rFonts w:ascii="Times New Roman" w:hAnsi="Times New Roman" w:cs="Times New Roman"/>
          <w:sz w:val="28"/>
          <w:szCs w:val="28"/>
        </w:rPr>
        <w:t>mẫu quy định tại Phục lục III ban hành</w:t>
      </w:r>
      <w:r w:rsidR="00B92D3E" w:rsidRPr="00F7719C">
        <w:rPr>
          <w:rFonts w:ascii="Times New Roman" w:hAnsi="Times New Roman" w:cs="Times New Roman"/>
          <w:sz w:val="28"/>
          <w:szCs w:val="28"/>
        </w:rPr>
        <w:t xml:space="preserve"> </w:t>
      </w:r>
      <w:r w:rsidR="00CE59D8" w:rsidRPr="00F7719C">
        <w:rPr>
          <w:rFonts w:ascii="Times New Roman" w:hAnsi="Times New Roman" w:cs="Times New Roman"/>
          <w:sz w:val="28"/>
          <w:szCs w:val="28"/>
        </w:rPr>
        <w:t>kèm theo Quyết định số 19/2019/QĐ-UBND</w:t>
      </w:r>
      <w:r w:rsidR="00F7719C" w:rsidRPr="00F7719C">
        <w:rPr>
          <w:rFonts w:ascii="Times New Roman" w:hAnsi="Times New Roman" w:cs="Times New Roman"/>
          <w:sz w:val="28"/>
          <w:szCs w:val="28"/>
        </w:rPr>
        <w:t xml:space="preserve"> và trao cho người nộp đơn Giấy biên nhận theo mẫu tại Phụ lục II ban hành kèm theo </w:t>
      </w:r>
      <w:r w:rsidR="00F7719C" w:rsidRPr="00627248">
        <w:rPr>
          <w:rFonts w:ascii="Times New Roman" w:hAnsi="Times New Roman" w:cs="Times New Roman"/>
          <w:sz w:val="28"/>
          <w:szCs w:val="28"/>
        </w:rPr>
        <w:t>Thông tư số 18/2013/TT-BKHCN</w:t>
      </w:r>
      <w:r w:rsidR="003D5B74" w:rsidRPr="00B52258">
        <w:rPr>
          <w:rFonts w:ascii="Times New Roman" w:hAnsi="Times New Roman" w:cs="Times New Roman"/>
          <w:sz w:val="28"/>
          <w:szCs w:val="28"/>
        </w:rPr>
        <w:t>.</w:t>
      </w:r>
    </w:p>
    <w:p w14:paraId="76277810" w14:textId="393F46B5" w:rsidR="003D5B74" w:rsidRPr="00B52258" w:rsidRDefault="003D5B74" w:rsidP="001707FB">
      <w:pPr>
        <w:spacing w:before="0" w:after="0"/>
        <w:jc w:val="both"/>
        <w:rPr>
          <w:rFonts w:ascii="Times New Roman" w:hAnsi="Times New Roman" w:cs="Times New Roman"/>
          <w:sz w:val="28"/>
          <w:szCs w:val="28"/>
        </w:rPr>
      </w:pPr>
      <w:r w:rsidRPr="00B52258">
        <w:rPr>
          <w:rFonts w:ascii="Times New Roman" w:hAnsi="Times New Roman" w:cs="Times New Roman"/>
          <w:b/>
          <w:bCs/>
          <w:sz w:val="28"/>
          <w:szCs w:val="28"/>
        </w:rPr>
        <w:t>Bước 3</w:t>
      </w:r>
      <w:r w:rsidRPr="00B52258">
        <w:rPr>
          <w:rFonts w:ascii="Times New Roman" w:hAnsi="Times New Roman" w:cs="Times New Roman"/>
          <w:sz w:val="28"/>
          <w:szCs w:val="28"/>
        </w:rPr>
        <w:t xml:space="preserve">. </w:t>
      </w:r>
      <w:r w:rsidR="007D5E84">
        <w:rPr>
          <w:rFonts w:ascii="Times New Roman" w:hAnsi="Times New Roman" w:cs="Times New Roman"/>
          <w:sz w:val="28"/>
          <w:szCs w:val="28"/>
        </w:rPr>
        <w:t>Thủ trưởng cơ sở giao cho bộ phận chuyên môn tham mưu xem xét tính hợp lệ của đơn theo quy định tại khoản 3</w:t>
      </w:r>
      <w:r w:rsidR="00563A1A">
        <w:rPr>
          <w:rFonts w:ascii="Times New Roman" w:hAnsi="Times New Roman" w:cs="Times New Roman"/>
          <w:sz w:val="28"/>
          <w:szCs w:val="28"/>
        </w:rPr>
        <w:t xml:space="preserve"> và khoản 4</w:t>
      </w:r>
      <w:r w:rsidR="007D5E84">
        <w:rPr>
          <w:rFonts w:ascii="Times New Roman" w:hAnsi="Times New Roman" w:cs="Times New Roman"/>
          <w:sz w:val="28"/>
          <w:szCs w:val="28"/>
        </w:rPr>
        <w:t xml:space="preserve"> Điều 14</w:t>
      </w:r>
      <w:r w:rsidR="007D5E84" w:rsidRPr="007D5E84">
        <w:rPr>
          <w:rFonts w:ascii="Times New Roman" w:hAnsi="Times New Roman" w:cs="Times New Roman"/>
          <w:sz w:val="28"/>
          <w:szCs w:val="28"/>
        </w:rPr>
        <w:t xml:space="preserve"> </w:t>
      </w:r>
      <w:r w:rsidR="007D5E84" w:rsidRPr="00F7719C">
        <w:rPr>
          <w:rFonts w:ascii="Times New Roman" w:hAnsi="Times New Roman" w:cs="Times New Roman"/>
          <w:sz w:val="28"/>
          <w:szCs w:val="28"/>
        </w:rPr>
        <w:t>Quyết định số 19/2019/QĐ-UBND</w:t>
      </w:r>
      <w:r w:rsidR="00E31A79" w:rsidRPr="00B52258">
        <w:rPr>
          <w:rFonts w:ascii="Times New Roman" w:hAnsi="Times New Roman" w:cs="Times New Roman"/>
          <w:sz w:val="28"/>
          <w:szCs w:val="28"/>
        </w:rPr>
        <w:t>.</w:t>
      </w:r>
    </w:p>
    <w:p w14:paraId="6FE5667D" w14:textId="5CF17332" w:rsidR="00C37766" w:rsidRDefault="00E31A79" w:rsidP="001707FB">
      <w:pPr>
        <w:spacing w:before="0" w:after="0"/>
        <w:jc w:val="both"/>
        <w:rPr>
          <w:rFonts w:ascii="Times New Roman" w:hAnsi="Times New Roman" w:cs="Times New Roman"/>
          <w:sz w:val="28"/>
          <w:szCs w:val="28"/>
        </w:rPr>
      </w:pPr>
      <w:r w:rsidRPr="00B52258">
        <w:rPr>
          <w:rFonts w:ascii="Times New Roman" w:hAnsi="Times New Roman" w:cs="Times New Roman"/>
          <w:b/>
          <w:bCs/>
          <w:sz w:val="28"/>
          <w:szCs w:val="28"/>
        </w:rPr>
        <w:t>Bước 4</w:t>
      </w:r>
      <w:r w:rsidRPr="00B52258">
        <w:rPr>
          <w:rFonts w:ascii="Times New Roman" w:hAnsi="Times New Roman" w:cs="Times New Roman"/>
          <w:sz w:val="28"/>
          <w:szCs w:val="28"/>
        </w:rPr>
        <w:t xml:space="preserve">. </w:t>
      </w:r>
      <w:r w:rsidR="00563A1A">
        <w:rPr>
          <w:rFonts w:ascii="Times New Roman" w:hAnsi="Times New Roman" w:cs="Times New Roman"/>
          <w:sz w:val="28"/>
          <w:szCs w:val="28"/>
        </w:rPr>
        <w:t xml:space="preserve">Trường hợp đơn hợp lệ, cơ sở thành lập Hội đồng sáng kiến theo quy định tại </w:t>
      </w:r>
      <w:r w:rsidR="00E56C46">
        <w:rPr>
          <w:rFonts w:ascii="Times New Roman" w:hAnsi="Times New Roman" w:cs="Times New Roman"/>
          <w:sz w:val="28"/>
          <w:szCs w:val="28"/>
        </w:rPr>
        <w:t xml:space="preserve">Điều 17 </w:t>
      </w:r>
      <w:r w:rsidR="00E56C46" w:rsidRPr="00F7719C">
        <w:rPr>
          <w:rFonts w:ascii="Times New Roman" w:hAnsi="Times New Roman" w:cs="Times New Roman"/>
          <w:sz w:val="28"/>
          <w:szCs w:val="28"/>
        </w:rPr>
        <w:t>Quyết định số 19/2019/QĐ-UBND</w:t>
      </w:r>
      <w:r w:rsidR="00C37766">
        <w:rPr>
          <w:rFonts w:ascii="Times New Roman" w:hAnsi="Times New Roman" w:cs="Times New Roman"/>
          <w:sz w:val="28"/>
          <w:szCs w:val="28"/>
        </w:rPr>
        <w:t>.</w:t>
      </w:r>
    </w:p>
    <w:p w14:paraId="35DD3076" w14:textId="35906789" w:rsidR="00C823CF" w:rsidRPr="0004785B" w:rsidRDefault="00C823CF" w:rsidP="001707FB">
      <w:pPr>
        <w:spacing w:before="0" w:after="0"/>
        <w:jc w:val="both"/>
        <w:rPr>
          <w:rFonts w:ascii="Times New Roman" w:hAnsi="Times New Roman" w:cs="Times New Roman"/>
          <w:i/>
          <w:iCs/>
          <w:sz w:val="28"/>
          <w:szCs w:val="28"/>
        </w:rPr>
      </w:pPr>
      <w:r w:rsidRPr="0004785B">
        <w:rPr>
          <w:rFonts w:ascii="Times New Roman" w:hAnsi="Times New Roman" w:cs="Times New Roman"/>
          <w:i/>
          <w:iCs/>
          <w:sz w:val="28"/>
          <w:szCs w:val="28"/>
        </w:rPr>
        <w:t>Lưu ý: Tác giả, đồng tác không được là thành viên Hội đồng.</w:t>
      </w:r>
    </w:p>
    <w:p w14:paraId="61E8DE88" w14:textId="2FE19828" w:rsidR="00C37766" w:rsidRDefault="00C37766" w:rsidP="001707FB">
      <w:pPr>
        <w:spacing w:before="0" w:after="0"/>
        <w:rPr>
          <w:rFonts w:ascii="Times New Roman" w:hAnsi="Times New Roman" w:cs="Times New Roman"/>
          <w:sz w:val="28"/>
          <w:szCs w:val="28"/>
        </w:rPr>
      </w:pPr>
      <w:r w:rsidRPr="00474E07">
        <w:rPr>
          <w:rFonts w:ascii="Times New Roman" w:hAnsi="Times New Roman" w:cs="Times New Roman"/>
          <w:b/>
          <w:bCs/>
          <w:sz w:val="28"/>
          <w:szCs w:val="28"/>
        </w:rPr>
        <w:t xml:space="preserve">Bước </w:t>
      </w:r>
      <w:r w:rsidR="00474E07" w:rsidRPr="00474E07">
        <w:rPr>
          <w:rFonts w:ascii="Times New Roman" w:hAnsi="Times New Roman" w:cs="Times New Roman"/>
          <w:b/>
          <w:bCs/>
          <w:sz w:val="28"/>
          <w:szCs w:val="28"/>
        </w:rPr>
        <w:t>5</w:t>
      </w:r>
      <w:r>
        <w:rPr>
          <w:rFonts w:ascii="Times New Roman" w:hAnsi="Times New Roman" w:cs="Times New Roman"/>
          <w:sz w:val="28"/>
          <w:szCs w:val="28"/>
        </w:rPr>
        <w:t xml:space="preserve">. </w:t>
      </w:r>
      <w:r w:rsidR="005945C9">
        <w:rPr>
          <w:rFonts w:ascii="Times New Roman" w:hAnsi="Times New Roman" w:cs="Times New Roman"/>
          <w:sz w:val="28"/>
          <w:szCs w:val="28"/>
        </w:rPr>
        <w:t xml:space="preserve">Hội đồng sáng kiến họp theo quy định tại khoản 11 Điều 17 </w:t>
      </w:r>
      <w:r w:rsidR="005945C9" w:rsidRPr="00F7719C">
        <w:rPr>
          <w:rFonts w:ascii="Times New Roman" w:hAnsi="Times New Roman" w:cs="Times New Roman"/>
          <w:sz w:val="28"/>
          <w:szCs w:val="28"/>
        </w:rPr>
        <w:t>Quyết định số 19/2019/QĐ-UBND</w:t>
      </w:r>
      <w:r w:rsidR="006D3176">
        <w:rPr>
          <w:rFonts w:ascii="Times New Roman" w:hAnsi="Times New Roman" w:cs="Times New Roman"/>
          <w:sz w:val="28"/>
          <w:szCs w:val="28"/>
        </w:rPr>
        <w:t>.</w:t>
      </w:r>
    </w:p>
    <w:p w14:paraId="0FE32882" w14:textId="77777777" w:rsidR="00E77447" w:rsidRDefault="000A4BB7" w:rsidP="001707FB">
      <w:pPr>
        <w:spacing w:before="0" w:after="0"/>
        <w:jc w:val="both"/>
        <w:rPr>
          <w:rFonts w:ascii="Times New Roman" w:hAnsi="Times New Roman" w:cs="Times New Roman"/>
          <w:sz w:val="28"/>
          <w:szCs w:val="28"/>
        </w:rPr>
      </w:pPr>
      <w:r w:rsidRPr="000A4BB7">
        <w:rPr>
          <w:rFonts w:ascii="Times New Roman" w:hAnsi="Times New Roman" w:cs="Times New Roman"/>
          <w:b/>
          <w:bCs/>
          <w:sz w:val="28"/>
          <w:szCs w:val="28"/>
        </w:rPr>
        <w:t>Bước 6</w:t>
      </w:r>
      <w:r>
        <w:rPr>
          <w:rFonts w:ascii="Times New Roman" w:hAnsi="Times New Roman" w:cs="Times New Roman"/>
          <w:sz w:val="28"/>
          <w:szCs w:val="28"/>
        </w:rPr>
        <w:t xml:space="preserve">. </w:t>
      </w:r>
      <w:r w:rsidR="005945C9">
        <w:rPr>
          <w:rFonts w:ascii="Times New Roman" w:hAnsi="Times New Roman" w:cs="Times New Roman"/>
          <w:sz w:val="28"/>
          <w:szCs w:val="28"/>
        </w:rPr>
        <w:t>Trường hợp sáng kiến được Hội đồng sáng kiến công nhận</w:t>
      </w:r>
      <w:r w:rsidR="00E77447">
        <w:rPr>
          <w:rFonts w:ascii="Times New Roman" w:hAnsi="Times New Roman" w:cs="Times New Roman"/>
          <w:sz w:val="28"/>
          <w:szCs w:val="28"/>
        </w:rPr>
        <w:t>:</w:t>
      </w:r>
    </w:p>
    <w:p w14:paraId="5C967622" w14:textId="0E2BA27D" w:rsidR="00E77447" w:rsidRDefault="00E77447" w:rsidP="001707FB">
      <w:pPr>
        <w:spacing w:before="0" w:after="0"/>
        <w:jc w:val="both"/>
        <w:rPr>
          <w:rFonts w:ascii="Times New Roman" w:hAnsi="Times New Roman" w:cs="Times New Roman"/>
          <w:sz w:val="28"/>
          <w:szCs w:val="28"/>
        </w:rPr>
      </w:pPr>
      <w:r>
        <w:rPr>
          <w:rFonts w:ascii="Times New Roman" w:hAnsi="Times New Roman" w:cs="Times New Roman"/>
          <w:sz w:val="28"/>
          <w:szCs w:val="28"/>
        </w:rPr>
        <w:t xml:space="preserve">- Nếu tác giả là thủ trưởng cơ sở: </w:t>
      </w:r>
      <w:r w:rsidR="00FE3026">
        <w:rPr>
          <w:rFonts w:ascii="Times New Roman" w:hAnsi="Times New Roman" w:cs="Times New Roman"/>
          <w:sz w:val="28"/>
          <w:szCs w:val="28"/>
        </w:rPr>
        <w:t xml:space="preserve">Thực hiện theo </w:t>
      </w:r>
      <w:r w:rsidR="00FB1324">
        <w:rPr>
          <w:rFonts w:ascii="Times New Roman" w:hAnsi="Times New Roman" w:cs="Times New Roman"/>
          <w:sz w:val="28"/>
          <w:szCs w:val="28"/>
        </w:rPr>
        <w:t>Điều 19 Quyết định số 19</w:t>
      </w:r>
      <w:r w:rsidR="00AD5240">
        <w:rPr>
          <w:rFonts w:ascii="Times New Roman" w:hAnsi="Times New Roman" w:cs="Times New Roman"/>
          <w:sz w:val="28"/>
          <w:szCs w:val="28"/>
        </w:rPr>
        <w:t xml:space="preserve"> (Quy trình 2</w:t>
      </w:r>
      <w:r w:rsidR="00FB1324">
        <w:rPr>
          <w:rFonts w:ascii="Times New Roman" w:hAnsi="Times New Roman" w:cs="Times New Roman"/>
          <w:sz w:val="28"/>
          <w:szCs w:val="28"/>
        </w:rPr>
        <w:t>).</w:t>
      </w:r>
    </w:p>
    <w:p w14:paraId="456E2EC8" w14:textId="57B33275" w:rsidR="00FB1324" w:rsidRDefault="00FB1324" w:rsidP="001707FB">
      <w:pPr>
        <w:spacing w:before="0" w:after="0"/>
        <w:jc w:val="both"/>
        <w:rPr>
          <w:rFonts w:ascii="Times New Roman" w:hAnsi="Times New Roman" w:cs="Times New Roman"/>
          <w:sz w:val="28"/>
          <w:szCs w:val="28"/>
        </w:rPr>
      </w:pPr>
      <w:r>
        <w:rPr>
          <w:rFonts w:ascii="Times New Roman" w:hAnsi="Times New Roman" w:cs="Times New Roman"/>
          <w:sz w:val="28"/>
          <w:szCs w:val="28"/>
        </w:rPr>
        <w:t xml:space="preserve">- Nếu tác giả </w:t>
      </w:r>
      <w:r w:rsidRPr="00AD5240">
        <w:rPr>
          <w:rFonts w:ascii="Times New Roman" w:hAnsi="Times New Roman" w:cs="Times New Roman"/>
          <w:b/>
          <w:bCs/>
          <w:sz w:val="28"/>
          <w:szCs w:val="28"/>
        </w:rPr>
        <w:t>không phải</w:t>
      </w:r>
      <w:r>
        <w:rPr>
          <w:rFonts w:ascii="Times New Roman" w:hAnsi="Times New Roman" w:cs="Times New Roman"/>
          <w:sz w:val="28"/>
          <w:szCs w:val="28"/>
        </w:rPr>
        <w:t xml:space="preserve"> là thủ trưởng cơ sở: </w:t>
      </w:r>
    </w:p>
    <w:p w14:paraId="6B52BEA5" w14:textId="008E9722" w:rsidR="00E77447" w:rsidRDefault="00FB1324" w:rsidP="001707FB">
      <w:pPr>
        <w:spacing w:before="0" w:after="0"/>
        <w:jc w:val="both"/>
        <w:rPr>
          <w:rFonts w:ascii="Times New Roman" w:hAnsi="Times New Roman" w:cs="Times New Roman"/>
          <w:sz w:val="28"/>
          <w:szCs w:val="28"/>
        </w:rPr>
      </w:pPr>
      <w:r>
        <w:rPr>
          <w:rFonts w:ascii="Times New Roman" w:hAnsi="Times New Roman" w:cs="Times New Roman"/>
          <w:sz w:val="28"/>
          <w:szCs w:val="28"/>
        </w:rPr>
        <w:t xml:space="preserve">+ Nếu thủ trưởng cơ sở đồng ý với kết quả đánh giá của Hội đồng sáng kiến thì ban hành Quyết định công nhận sáng kiến theo mẫu </w:t>
      </w:r>
      <w:r w:rsidR="009B2CF9">
        <w:rPr>
          <w:rFonts w:ascii="Times New Roman" w:hAnsi="Times New Roman" w:cs="Times New Roman"/>
          <w:sz w:val="28"/>
          <w:szCs w:val="28"/>
        </w:rPr>
        <w:t xml:space="preserve">tại Phụ lục VII ban hành kèm theo Quyết định số 19; đồng thời cấp cho các tác giả, đồng tác giả Giấy chứng nhận sáng kiến theo </w:t>
      </w:r>
      <w:r w:rsidR="004670B9" w:rsidRPr="004670B9">
        <w:rPr>
          <w:rFonts w:ascii="Times New Roman" w:hAnsi="Times New Roman" w:cs="Times New Roman"/>
          <w:sz w:val="28"/>
          <w:szCs w:val="28"/>
        </w:rPr>
        <w:t>mẫu quy định tại Phụ lục III ban hành kèm theo Thông tư số 18/2013/TT-BKHCN.</w:t>
      </w:r>
    </w:p>
    <w:p w14:paraId="29840C86" w14:textId="4F64EF30" w:rsidR="00E77447" w:rsidRDefault="00E675AA" w:rsidP="001707FB">
      <w:pPr>
        <w:spacing w:before="0" w:after="0"/>
        <w:jc w:val="both"/>
        <w:rPr>
          <w:rFonts w:ascii="Times New Roman" w:hAnsi="Times New Roman" w:cs="Times New Roman"/>
          <w:sz w:val="28"/>
          <w:szCs w:val="28"/>
        </w:rPr>
      </w:pPr>
      <w:r>
        <w:rPr>
          <w:rFonts w:ascii="Times New Roman" w:hAnsi="Times New Roman" w:cs="Times New Roman"/>
          <w:sz w:val="28"/>
          <w:szCs w:val="28"/>
        </w:rPr>
        <w:t>+ Nếu thủ trưởng không đồng ý với kết quả đánh giá của Hội đồng sáng kiến thì có thể thành lập Hội đồng khác hoặc tham vấn ý kiến chuyên môn của các tổ chức, cá nhân liên quan để xem xét, quyết định.</w:t>
      </w:r>
    </w:p>
    <w:p w14:paraId="6E38F68D" w14:textId="1CECD967" w:rsidR="007E748E" w:rsidRDefault="007E748E" w:rsidP="001707FB">
      <w:pPr>
        <w:spacing w:before="0" w:after="0"/>
        <w:jc w:val="both"/>
        <w:rPr>
          <w:rFonts w:ascii="Times New Roman" w:hAnsi="Times New Roman" w:cs="Times New Roman"/>
          <w:sz w:val="28"/>
          <w:szCs w:val="28"/>
        </w:rPr>
      </w:pPr>
      <w:r>
        <w:rPr>
          <w:rFonts w:ascii="Times New Roman" w:hAnsi="Times New Roman" w:cs="Times New Roman"/>
          <w:sz w:val="28"/>
          <w:szCs w:val="28"/>
        </w:rPr>
        <w:t>- Kết quả xử lý các hồ sơ sáng kiến phải được cơ sở thông báo bằng văn bản cho tác giả, đồng tác giả được biết.</w:t>
      </w:r>
      <w:r w:rsidR="00AA500E">
        <w:rPr>
          <w:rFonts w:ascii="Times New Roman" w:hAnsi="Times New Roman" w:cs="Times New Roman"/>
          <w:sz w:val="28"/>
          <w:szCs w:val="28"/>
        </w:rPr>
        <w:t>/.</w:t>
      </w:r>
    </w:p>
    <w:p w14:paraId="420ED3A8" w14:textId="4DDAAF71" w:rsidR="00084D8C" w:rsidRDefault="00084D8C">
      <w:pPr>
        <w:rPr>
          <w:rFonts w:ascii="Times New Roman" w:hAnsi="Times New Roman" w:cs="Times New Roman"/>
          <w:sz w:val="28"/>
          <w:szCs w:val="28"/>
        </w:rPr>
      </w:pPr>
    </w:p>
    <w:p w14:paraId="598972F7" w14:textId="1501F645" w:rsidR="00084D8C" w:rsidRDefault="00084D8C">
      <w:pPr>
        <w:rPr>
          <w:rFonts w:ascii="Times New Roman" w:hAnsi="Times New Roman" w:cs="Times New Roman"/>
          <w:sz w:val="28"/>
          <w:szCs w:val="28"/>
        </w:rPr>
      </w:pPr>
    </w:p>
    <w:sectPr w:rsidR="00084D8C" w:rsidSect="00821833">
      <w:pgSz w:w="11907" w:h="16840" w:code="9"/>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1442AC"/>
    <w:multiLevelType w:val="hybridMultilevel"/>
    <w:tmpl w:val="3DA2C200"/>
    <w:lvl w:ilvl="0" w:tplc="82E627E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274175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05E1"/>
    <w:rsid w:val="00027146"/>
    <w:rsid w:val="0004785B"/>
    <w:rsid w:val="000665C9"/>
    <w:rsid w:val="00084D8C"/>
    <w:rsid w:val="000A4BB7"/>
    <w:rsid w:val="000D05E1"/>
    <w:rsid w:val="00116F56"/>
    <w:rsid w:val="001171EF"/>
    <w:rsid w:val="00136FB0"/>
    <w:rsid w:val="001438B1"/>
    <w:rsid w:val="001707FB"/>
    <w:rsid w:val="001A3016"/>
    <w:rsid w:val="001A3586"/>
    <w:rsid w:val="002153AC"/>
    <w:rsid w:val="0023073D"/>
    <w:rsid w:val="00256A7F"/>
    <w:rsid w:val="002953D0"/>
    <w:rsid w:val="00320527"/>
    <w:rsid w:val="003D5B74"/>
    <w:rsid w:val="003D799E"/>
    <w:rsid w:val="004008A8"/>
    <w:rsid w:val="00447788"/>
    <w:rsid w:val="00463D25"/>
    <w:rsid w:val="004670B9"/>
    <w:rsid w:val="00474E07"/>
    <w:rsid w:val="00486119"/>
    <w:rsid w:val="004E1610"/>
    <w:rsid w:val="005065D5"/>
    <w:rsid w:val="00563A1A"/>
    <w:rsid w:val="00570352"/>
    <w:rsid w:val="005945C9"/>
    <w:rsid w:val="005B268B"/>
    <w:rsid w:val="005B511E"/>
    <w:rsid w:val="00624573"/>
    <w:rsid w:val="00627248"/>
    <w:rsid w:val="006721DF"/>
    <w:rsid w:val="006C3ED9"/>
    <w:rsid w:val="006D3176"/>
    <w:rsid w:val="007D5E84"/>
    <w:rsid w:val="007E748E"/>
    <w:rsid w:val="00821833"/>
    <w:rsid w:val="00836A3A"/>
    <w:rsid w:val="00863A67"/>
    <w:rsid w:val="00913905"/>
    <w:rsid w:val="00936DAF"/>
    <w:rsid w:val="009B2CF9"/>
    <w:rsid w:val="009B64D9"/>
    <w:rsid w:val="00A03EC1"/>
    <w:rsid w:val="00AA500E"/>
    <w:rsid w:val="00AD0E81"/>
    <w:rsid w:val="00AD5240"/>
    <w:rsid w:val="00B52258"/>
    <w:rsid w:val="00B92D3E"/>
    <w:rsid w:val="00BE1284"/>
    <w:rsid w:val="00C134F5"/>
    <w:rsid w:val="00C37766"/>
    <w:rsid w:val="00C823CF"/>
    <w:rsid w:val="00CE59D8"/>
    <w:rsid w:val="00D34CD5"/>
    <w:rsid w:val="00D439C4"/>
    <w:rsid w:val="00DB70E1"/>
    <w:rsid w:val="00DC555C"/>
    <w:rsid w:val="00E31A79"/>
    <w:rsid w:val="00E42801"/>
    <w:rsid w:val="00E56C46"/>
    <w:rsid w:val="00E64E01"/>
    <w:rsid w:val="00E675AA"/>
    <w:rsid w:val="00E77447"/>
    <w:rsid w:val="00EC1CBA"/>
    <w:rsid w:val="00ED7BDE"/>
    <w:rsid w:val="00F7450A"/>
    <w:rsid w:val="00F7719C"/>
    <w:rsid w:val="00F87CFD"/>
    <w:rsid w:val="00FB1324"/>
    <w:rsid w:val="00FE3026"/>
    <w:rsid w:val="00FF1A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A09F2E"/>
  <w15:chartTrackingRefBased/>
  <w15:docId w15:val="{C998E57B-DAED-44FC-B795-C465407D9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before="120"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24573"/>
    <w:pPr>
      <w:ind w:left="720"/>
      <w:contextualSpacing/>
    </w:pPr>
  </w:style>
  <w:style w:type="paragraph" w:styleId="NormalWeb">
    <w:name w:val="Normal (Web)"/>
    <w:basedOn w:val="Normal"/>
    <w:uiPriority w:val="99"/>
    <w:rsid w:val="003D799E"/>
    <w:pPr>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2159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2</Pages>
  <Words>716</Words>
  <Characters>4086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Liêm Bùi Thanh</dc:creator>
  <cp:keywords/>
  <dc:description/>
  <cp:lastModifiedBy>Liêm Bùi Thanh</cp:lastModifiedBy>
  <cp:revision>20</cp:revision>
  <dcterms:created xsi:type="dcterms:W3CDTF">2022-08-09T01:44:00Z</dcterms:created>
  <dcterms:modified xsi:type="dcterms:W3CDTF">2022-08-25T02:03:00Z</dcterms:modified>
</cp:coreProperties>
</file>